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C" w:rsidRDefault="00145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N°:8</w:t>
      </w:r>
    </w:p>
    <w:p w:rsidR="00654606" w:rsidRPr="00C04178" w:rsidRDefault="00744643">
      <w:pPr>
        <w:rPr>
          <w:rFonts w:ascii="Times New Roman" w:hAnsi="Times New Roman" w:cs="Times New Roman"/>
          <w:b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>VALIDACION DE LAS REACCIONES ADVERS</w:t>
      </w:r>
      <w:r w:rsidR="00D01E49" w:rsidRPr="00C04178">
        <w:rPr>
          <w:rFonts w:ascii="Times New Roman" w:hAnsi="Times New Roman" w:cs="Times New Roman"/>
          <w:b/>
          <w:sz w:val="24"/>
          <w:szCs w:val="24"/>
        </w:rPr>
        <w:t>AS EN LOS DONANTES DE SANGRE DE MEDICINA TRANSFUSIONAL SAN ROQUE –</w:t>
      </w:r>
      <w:r w:rsidR="00326714" w:rsidRPr="00C0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E49" w:rsidRPr="00C04178">
        <w:rPr>
          <w:rFonts w:ascii="Times New Roman" w:hAnsi="Times New Roman" w:cs="Times New Roman"/>
          <w:b/>
          <w:sz w:val="24"/>
          <w:szCs w:val="24"/>
        </w:rPr>
        <w:t xml:space="preserve">LA COSTA </w:t>
      </w:r>
    </w:p>
    <w:p w:rsidR="00326714" w:rsidRPr="00C04178" w:rsidRDefault="00326714" w:rsidP="003267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sz w:val="24"/>
          <w:szCs w:val="24"/>
        </w:rPr>
        <w:t xml:space="preserve">Villamayor M. </w:t>
      </w:r>
      <w:proofErr w:type="spellStart"/>
      <w:r w:rsidRPr="00C04178">
        <w:rPr>
          <w:rFonts w:ascii="Times New Roman" w:hAnsi="Times New Roman" w:cs="Times New Roman"/>
          <w:sz w:val="24"/>
          <w:szCs w:val="24"/>
        </w:rPr>
        <w:t>Quiñónez</w:t>
      </w:r>
      <w:proofErr w:type="spellEnd"/>
      <w:r w:rsidRPr="00C04178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326714" w:rsidRPr="00C04178" w:rsidRDefault="00326714" w:rsidP="003267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sz w:val="24"/>
          <w:szCs w:val="24"/>
        </w:rPr>
        <w:t>Sanatorios San Roque – La Costa. Asunción. Paraguay</w:t>
      </w:r>
    </w:p>
    <w:p w:rsidR="00D01E49" w:rsidRPr="00C04178" w:rsidRDefault="00D01E49">
      <w:pPr>
        <w:rPr>
          <w:rFonts w:ascii="Times New Roman" w:hAnsi="Times New Roman" w:cs="Times New Roman"/>
          <w:sz w:val="24"/>
          <w:szCs w:val="24"/>
        </w:rPr>
      </w:pPr>
    </w:p>
    <w:p w:rsidR="00D01E49" w:rsidRPr="00C04178" w:rsidRDefault="00326714">
      <w:pPr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 xml:space="preserve">Fundamento: </w:t>
      </w:r>
      <w:r w:rsidR="00D01E49" w:rsidRPr="00C04178">
        <w:rPr>
          <w:rFonts w:ascii="Times New Roman" w:hAnsi="Times New Roman" w:cs="Times New Roman"/>
          <w:sz w:val="24"/>
          <w:szCs w:val="24"/>
        </w:rPr>
        <w:t>La donación de sangre se caracteriza, por un acto solidario, una acción volunt</w:t>
      </w:r>
      <w:r w:rsidR="007839FB" w:rsidRPr="00C04178">
        <w:rPr>
          <w:rFonts w:ascii="Times New Roman" w:hAnsi="Times New Roman" w:cs="Times New Roman"/>
          <w:sz w:val="24"/>
          <w:szCs w:val="24"/>
        </w:rPr>
        <w:t>aria y cons</w:t>
      </w:r>
      <w:r w:rsidR="00D01E49" w:rsidRPr="00C04178">
        <w:rPr>
          <w:rFonts w:ascii="Times New Roman" w:hAnsi="Times New Roman" w:cs="Times New Roman"/>
          <w:sz w:val="24"/>
          <w:szCs w:val="24"/>
        </w:rPr>
        <w:t xml:space="preserve">iente con la finalidad de salvar vidas. La recompensa al donante es intrínseca al acto de la donación, por acreditar que esa acción </w:t>
      </w:r>
      <w:r w:rsidR="007839FB" w:rsidRPr="00C04178">
        <w:rPr>
          <w:rFonts w:ascii="Times New Roman" w:hAnsi="Times New Roman" w:cs="Times New Roman"/>
          <w:sz w:val="24"/>
          <w:szCs w:val="24"/>
        </w:rPr>
        <w:t>pudiera más</w:t>
      </w:r>
      <w:r w:rsidR="00D01E49" w:rsidRPr="00C04178">
        <w:rPr>
          <w:rFonts w:ascii="Times New Roman" w:hAnsi="Times New Roman" w:cs="Times New Roman"/>
          <w:sz w:val="24"/>
          <w:szCs w:val="24"/>
        </w:rPr>
        <w:t xml:space="preserve"> tarde ser determinante para salvar una vida</w:t>
      </w:r>
      <w:r w:rsidR="00B60E04" w:rsidRPr="00C04178">
        <w:rPr>
          <w:rFonts w:ascii="Times New Roman" w:hAnsi="Times New Roman" w:cs="Times New Roman"/>
          <w:sz w:val="24"/>
          <w:szCs w:val="24"/>
        </w:rPr>
        <w:t>. La donación de sangre es definida como debito circulatorio en estado no progresivo, eso porque el o</w:t>
      </w:r>
      <w:r w:rsidR="004E51E0" w:rsidRPr="00C04178">
        <w:rPr>
          <w:rFonts w:ascii="Times New Roman" w:hAnsi="Times New Roman" w:cs="Times New Roman"/>
          <w:sz w:val="24"/>
          <w:szCs w:val="24"/>
        </w:rPr>
        <w:t>rg</w:t>
      </w:r>
      <w:r w:rsidRPr="00C04178">
        <w:rPr>
          <w:rFonts w:ascii="Times New Roman" w:hAnsi="Times New Roman" w:cs="Times New Roman"/>
          <w:sz w:val="24"/>
          <w:szCs w:val="24"/>
        </w:rPr>
        <w:t>anismo puede compensar,</w:t>
      </w:r>
      <w:r w:rsidR="00B546BF" w:rsidRPr="00C04178">
        <w:rPr>
          <w:rFonts w:ascii="Times New Roman" w:hAnsi="Times New Roman" w:cs="Times New Roman"/>
          <w:sz w:val="24"/>
          <w:szCs w:val="24"/>
        </w:rPr>
        <w:t xml:space="preserve"> </w:t>
      </w:r>
      <w:r w:rsidR="004E51E0" w:rsidRPr="00C04178">
        <w:rPr>
          <w:rFonts w:ascii="Times New Roman" w:hAnsi="Times New Roman" w:cs="Times New Roman"/>
          <w:sz w:val="24"/>
          <w:szCs w:val="24"/>
        </w:rPr>
        <w:t xml:space="preserve">sin que </w:t>
      </w:r>
      <w:r w:rsidR="00B60E04" w:rsidRPr="00C04178">
        <w:rPr>
          <w:rFonts w:ascii="Times New Roman" w:hAnsi="Times New Roman" w:cs="Times New Roman"/>
          <w:sz w:val="24"/>
          <w:szCs w:val="24"/>
        </w:rPr>
        <w:t>tome proporciones</w:t>
      </w:r>
      <w:r w:rsidR="004E51E0" w:rsidRPr="00C04178">
        <w:rPr>
          <w:rFonts w:ascii="Times New Roman" w:hAnsi="Times New Roman" w:cs="Times New Roman"/>
          <w:sz w:val="24"/>
          <w:szCs w:val="24"/>
        </w:rPr>
        <w:t xml:space="preserve"> que pueden causar daños mayores</w:t>
      </w:r>
      <w:r w:rsidR="00B60E04" w:rsidRPr="00C04178">
        <w:rPr>
          <w:rFonts w:ascii="Times New Roman" w:hAnsi="Times New Roman" w:cs="Times New Roman"/>
          <w:sz w:val="24"/>
          <w:szCs w:val="24"/>
        </w:rPr>
        <w:t xml:space="preserve"> al funcionamiento normal del cuerpo. El donante de sangre puede presentar reacciones adversas, durante</w:t>
      </w:r>
      <w:r w:rsidR="007839FB" w:rsidRPr="00C04178">
        <w:rPr>
          <w:rFonts w:ascii="Times New Roman" w:hAnsi="Times New Roman" w:cs="Times New Roman"/>
          <w:sz w:val="24"/>
          <w:szCs w:val="24"/>
        </w:rPr>
        <w:t xml:space="preserve"> o después de la donación</w:t>
      </w:r>
      <w:r w:rsidR="00F42EB4" w:rsidRPr="00C04178">
        <w:rPr>
          <w:rFonts w:ascii="Times New Roman" w:hAnsi="Times New Roman" w:cs="Times New Roman"/>
          <w:sz w:val="24"/>
          <w:szCs w:val="24"/>
        </w:rPr>
        <w:t>, las</w:t>
      </w:r>
      <w:r w:rsidR="007839FB" w:rsidRPr="00C04178">
        <w:rPr>
          <w:rFonts w:ascii="Times New Roman" w:hAnsi="Times New Roman" w:cs="Times New Roman"/>
          <w:sz w:val="24"/>
          <w:szCs w:val="24"/>
        </w:rPr>
        <w:t xml:space="preserve"> que pueden ser consideradas de acuerdo con los síntomas, en reacciones sistémi</w:t>
      </w:r>
      <w:r w:rsidRPr="00C04178">
        <w:rPr>
          <w:rFonts w:ascii="Times New Roman" w:hAnsi="Times New Roman" w:cs="Times New Roman"/>
          <w:sz w:val="24"/>
          <w:szCs w:val="24"/>
        </w:rPr>
        <w:t xml:space="preserve">cas leves, moderadas o graves. 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La aparición de estas reacciones en el momento de la donación pueden </w:t>
      </w:r>
      <w:r w:rsidR="00B039C5" w:rsidRPr="00C04178">
        <w:rPr>
          <w:rFonts w:ascii="Times New Roman" w:hAnsi="Times New Roman" w:cs="Times New Roman"/>
          <w:sz w:val="24"/>
          <w:szCs w:val="24"/>
        </w:rPr>
        <w:t>mínimamente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 </w:t>
      </w:r>
      <w:r w:rsidRPr="00C04178">
        <w:rPr>
          <w:rFonts w:ascii="Times New Roman" w:hAnsi="Times New Roman" w:cs="Times New Roman"/>
          <w:sz w:val="24"/>
          <w:szCs w:val="24"/>
        </w:rPr>
        <w:t xml:space="preserve">ocasionar  molestias al donante, que contribuirá 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a su no fidelización en el acto de donar sangre. </w:t>
      </w:r>
    </w:p>
    <w:p w:rsidR="00326714" w:rsidRPr="00C04178" w:rsidRDefault="00326714">
      <w:pPr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>Objetivo:</w:t>
      </w:r>
      <w:r w:rsidRPr="00C04178">
        <w:rPr>
          <w:rFonts w:ascii="Times New Roman" w:hAnsi="Times New Roman" w:cs="Times New Roman"/>
          <w:sz w:val="24"/>
          <w:szCs w:val="24"/>
        </w:rPr>
        <w:t xml:space="preserve"> Verificar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 las reacciones adversas presentadas por donantes de sangre en el momento </w:t>
      </w:r>
      <w:r w:rsidRPr="00C04178">
        <w:rPr>
          <w:rFonts w:ascii="Times New Roman" w:hAnsi="Times New Roman" w:cs="Times New Roman"/>
          <w:sz w:val="24"/>
          <w:szCs w:val="24"/>
        </w:rPr>
        <w:t>de la colecta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, con la finalidad de revisar e implementar el procedimiento sobre conductas en los casos de reacciones adversas a la donación. </w:t>
      </w:r>
    </w:p>
    <w:p w:rsidR="00326714" w:rsidRPr="00C04178" w:rsidRDefault="00326714">
      <w:pPr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>Materiales y métodos:</w:t>
      </w:r>
      <w:r w:rsidRPr="00C04178">
        <w:rPr>
          <w:rFonts w:ascii="Times New Roman" w:hAnsi="Times New Roman" w:cs="Times New Roman"/>
          <w:sz w:val="24"/>
          <w:szCs w:val="24"/>
        </w:rPr>
        <w:t xml:space="preserve"> </w:t>
      </w:r>
      <w:r w:rsidR="008761C4" w:rsidRPr="00C04178">
        <w:rPr>
          <w:rFonts w:ascii="Times New Roman" w:hAnsi="Times New Roman" w:cs="Times New Roman"/>
          <w:sz w:val="24"/>
          <w:szCs w:val="24"/>
        </w:rPr>
        <w:t>El método de trabajo</w:t>
      </w:r>
      <w:r w:rsidRPr="00C04178">
        <w:rPr>
          <w:rFonts w:ascii="Times New Roman" w:hAnsi="Times New Roman" w:cs="Times New Roman"/>
          <w:sz w:val="24"/>
          <w:szCs w:val="24"/>
        </w:rPr>
        <w:t xml:space="preserve"> utilizado para la colecta de </w:t>
      </w:r>
      <w:r w:rsidR="008761C4" w:rsidRPr="00C04178">
        <w:rPr>
          <w:rFonts w:ascii="Times New Roman" w:hAnsi="Times New Roman" w:cs="Times New Roman"/>
          <w:sz w:val="24"/>
          <w:szCs w:val="24"/>
        </w:rPr>
        <w:t>datos fue una ficha de registros de reacci</w:t>
      </w:r>
      <w:r w:rsidR="00F42EB4" w:rsidRPr="00C04178">
        <w:rPr>
          <w:rFonts w:ascii="Times New Roman" w:hAnsi="Times New Roman" w:cs="Times New Roman"/>
          <w:sz w:val="24"/>
          <w:szCs w:val="24"/>
        </w:rPr>
        <w:t>o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nes adversas a </w:t>
      </w:r>
      <w:bookmarkStart w:id="0" w:name="_GoBack"/>
      <w:bookmarkEnd w:id="0"/>
      <w:r w:rsidR="00B039C5" w:rsidRPr="00C04178">
        <w:rPr>
          <w:rFonts w:ascii="Times New Roman" w:hAnsi="Times New Roman" w:cs="Times New Roman"/>
          <w:sz w:val="24"/>
          <w:szCs w:val="24"/>
        </w:rPr>
        <w:t>las donaciones</w:t>
      </w:r>
      <w:r w:rsidR="008761C4" w:rsidRPr="00C04178">
        <w:rPr>
          <w:rFonts w:ascii="Times New Roman" w:hAnsi="Times New Roman" w:cs="Times New Roman"/>
          <w:sz w:val="24"/>
          <w:szCs w:val="24"/>
        </w:rPr>
        <w:t xml:space="preserve"> de sangre</w:t>
      </w:r>
      <w:r w:rsidRPr="00C04178">
        <w:rPr>
          <w:rFonts w:ascii="Times New Roman" w:hAnsi="Times New Roman" w:cs="Times New Roman"/>
          <w:sz w:val="24"/>
          <w:szCs w:val="24"/>
        </w:rPr>
        <w:t>, que acudieron al Centro de Medicina Transfusional en el periodo de enero a diciembre de 2010</w:t>
      </w:r>
    </w:p>
    <w:p w:rsidR="00326714" w:rsidRPr="00C04178" w:rsidRDefault="00326714">
      <w:pPr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>Resultados:</w:t>
      </w:r>
      <w:r w:rsidRPr="00C04178">
        <w:rPr>
          <w:rFonts w:ascii="Times New Roman" w:hAnsi="Times New Roman" w:cs="Times New Roman"/>
          <w:sz w:val="24"/>
          <w:szCs w:val="24"/>
        </w:rPr>
        <w:t xml:space="preserve"> </w:t>
      </w:r>
      <w:r w:rsidR="00963C0E" w:rsidRPr="00C04178">
        <w:rPr>
          <w:rFonts w:ascii="Times New Roman" w:hAnsi="Times New Roman" w:cs="Times New Roman"/>
          <w:sz w:val="24"/>
          <w:szCs w:val="24"/>
        </w:rPr>
        <w:t>De un total de 1486 donantes, 57</w:t>
      </w:r>
      <w:r w:rsidR="00BF5153" w:rsidRPr="00C04178">
        <w:rPr>
          <w:rFonts w:ascii="Times New Roman" w:hAnsi="Times New Roman" w:cs="Times New Roman"/>
          <w:sz w:val="24"/>
          <w:szCs w:val="24"/>
        </w:rPr>
        <w:t xml:space="preserve"> (3,8%) presentaron reacciones adversas. Entre los signos y síntomas más presentados los resultados so</w:t>
      </w:r>
      <w:r w:rsidR="00F42EB4" w:rsidRPr="00C04178">
        <w:rPr>
          <w:rFonts w:ascii="Times New Roman" w:hAnsi="Times New Roman" w:cs="Times New Roman"/>
          <w:sz w:val="24"/>
          <w:szCs w:val="24"/>
        </w:rPr>
        <w:t xml:space="preserve">n, </w:t>
      </w:r>
      <w:r w:rsidR="00BF5153" w:rsidRPr="00C04178">
        <w:rPr>
          <w:rFonts w:ascii="Times New Roman" w:hAnsi="Times New Roman" w:cs="Times New Roman"/>
          <w:sz w:val="24"/>
          <w:szCs w:val="24"/>
        </w:rPr>
        <w:t xml:space="preserve"> palidez 47 %, hipotensión 21 %  mareos 21 %  lipotimia  6  %, vómitos 1 %.</w:t>
      </w:r>
      <w:r w:rsidR="00F0385C" w:rsidRPr="00C0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C4" w:rsidRDefault="00326714">
      <w:pPr>
        <w:rPr>
          <w:rFonts w:ascii="Times New Roman" w:hAnsi="Times New Roman" w:cs="Times New Roman"/>
          <w:sz w:val="24"/>
          <w:szCs w:val="24"/>
        </w:rPr>
      </w:pPr>
      <w:r w:rsidRPr="00C04178">
        <w:rPr>
          <w:rFonts w:ascii="Times New Roman" w:hAnsi="Times New Roman" w:cs="Times New Roman"/>
          <w:b/>
          <w:sz w:val="24"/>
          <w:szCs w:val="24"/>
        </w:rPr>
        <w:t>Conclusión:</w:t>
      </w:r>
      <w:r w:rsidRPr="00C04178">
        <w:rPr>
          <w:rFonts w:ascii="Times New Roman" w:hAnsi="Times New Roman" w:cs="Times New Roman"/>
          <w:sz w:val="24"/>
          <w:szCs w:val="24"/>
        </w:rPr>
        <w:t xml:space="preserve"> </w:t>
      </w:r>
      <w:r w:rsidR="00F0385C" w:rsidRPr="00C04178">
        <w:rPr>
          <w:rFonts w:ascii="Times New Roman" w:hAnsi="Times New Roman" w:cs="Times New Roman"/>
          <w:sz w:val="24"/>
          <w:szCs w:val="24"/>
        </w:rPr>
        <w:t>Este estudio sugiere la necesidad de un trabajo integrado envolviendo</w:t>
      </w:r>
      <w:r w:rsidR="00144332" w:rsidRPr="00C04178">
        <w:rPr>
          <w:rFonts w:ascii="Times New Roman" w:hAnsi="Times New Roman" w:cs="Times New Roman"/>
          <w:sz w:val="24"/>
          <w:szCs w:val="24"/>
        </w:rPr>
        <w:t xml:space="preserve"> a todas las personas que actúan en el ciclo de la donación, preparando los profesionales, de tal forma que pasen a entender mejor la ocurrencia de estas reacciones. Determinar, acompañar y esclarecer una reacción adversa  a la donación para minimizar el impacto negativo que la misma causa en el donante y consecuentemente  previene la perdida de donantes del servicio</w:t>
      </w:r>
      <w:r w:rsidR="00F42EB4" w:rsidRPr="00C04178">
        <w:rPr>
          <w:rFonts w:ascii="Times New Roman" w:hAnsi="Times New Roman" w:cs="Times New Roman"/>
          <w:sz w:val="24"/>
          <w:szCs w:val="24"/>
        </w:rPr>
        <w:t>.</w:t>
      </w:r>
    </w:p>
    <w:p w:rsidR="00845B26" w:rsidRPr="00C04178" w:rsidRDefault="00845B26">
      <w:pPr>
        <w:rPr>
          <w:rFonts w:ascii="Times New Roman" w:hAnsi="Times New Roman" w:cs="Times New Roman"/>
          <w:sz w:val="24"/>
          <w:szCs w:val="24"/>
        </w:rPr>
      </w:pPr>
    </w:p>
    <w:sectPr w:rsidR="00845B26" w:rsidRPr="00C04178" w:rsidSect="00EB0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4643"/>
    <w:rsid w:val="0005677A"/>
    <w:rsid w:val="000D4615"/>
    <w:rsid w:val="00144332"/>
    <w:rsid w:val="00145A1C"/>
    <w:rsid w:val="00326714"/>
    <w:rsid w:val="00425C6D"/>
    <w:rsid w:val="004E51E0"/>
    <w:rsid w:val="005011DF"/>
    <w:rsid w:val="00654606"/>
    <w:rsid w:val="00744643"/>
    <w:rsid w:val="007477C6"/>
    <w:rsid w:val="007839FB"/>
    <w:rsid w:val="00845B26"/>
    <w:rsid w:val="008761C4"/>
    <w:rsid w:val="009332CA"/>
    <w:rsid w:val="00963C0E"/>
    <w:rsid w:val="00B039C5"/>
    <w:rsid w:val="00B546BF"/>
    <w:rsid w:val="00B60E04"/>
    <w:rsid w:val="00BF5153"/>
    <w:rsid w:val="00C04178"/>
    <w:rsid w:val="00D01E49"/>
    <w:rsid w:val="00DA2220"/>
    <w:rsid w:val="00DC7EDB"/>
    <w:rsid w:val="00E452CD"/>
    <w:rsid w:val="00EB0473"/>
    <w:rsid w:val="00F0385C"/>
    <w:rsid w:val="00F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6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2011-06-01T11:02:00Z</dcterms:created>
  <dcterms:modified xsi:type="dcterms:W3CDTF">2011-06-16T11:17:00Z</dcterms:modified>
</cp:coreProperties>
</file>